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0B1" w:rsidRDefault="001420F9" w:rsidP="001420F9">
      <w:pPr>
        <w:jc w:val="center"/>
        <w:rPr>
          <w:sz w:val="28"/>
          <w:szCs w:val="28"/>
        </w:rPr>
      </w:pPr>
      <w:r w:rsidRPr="001420F9">
        <w:rPr>
          <w:sz w:val="28"/>
          <w:szCs w:val="28"/>
        </w:rPr>
        <w:t>Animation 10 – Learning Map</w:t>
      </w:r>
    </w:p>
    <w:p w:rsidR="00CF7C4D" w:rsidRPr="001420F9" w:rsidRDefault="00CF7C4D" w:rsidP="001420F9">
      <w:pPr>
        <w:jc w:val="center"/>
        <w:rPr>
          <w:sz w:val="28"/>
          <w:szCs w:val="28"/>
        </w:rPr>
      </w:pPr>
      <w:r>
        <w:rPr>
          <w:sz w:val="28"/>
          <w:szCs w:val="28"/>
        </w:rPr>
        <w:t xml:space="preserve">Include Images from your work with an accompanying description in the Learning Map below to show your growth over the term. </w:t>
      </w:r>
    </w:p>
    <w:tbl>
      <w:tblPr>
        <w:tblStyle w:val="TableGrid"/>
        <w:tblW w:w="0" w:type="auto"/>
        <w:tblInd w:w="-95" w:type="dxa"/>
        <w:tblLook w:val="04A0" w:firstRow="1" w:lastRow="0" w:firstColumn="1" w:lastColumn="0" w:noHBand="0" w:noVBand="1"/>
      </w:tblPr>
      <w:tblGrid>
        <w:gridCol w:w="2675"/>
        <w:gridCol w:w="2675"/>
        <w:gridCol w:w="2675"/>
        <w:gridCol w:w="2675"/>
      </w:tblGrid>
      <w:tr w:rsidR="001420F9" w:rsidTr="001420F9">
        <w:tc>
          <w:tcPr>
            <w:tcW w:w="2675" w:type="dxa"/>
          </w:tcPr>
          <w:p w:rsidR="001420F9" w:rsidRDefault="001420F9" w:rsidP="001420F9">
            <w:pPr>
              <w:ind w:left="-825" w:right="-720"/>
              <w:jc w:val="center"/>
              <w:rPr>
                <w:sz w:val="28"/>
                <w:szCs w:val="28"/>
              </w:rPr>
            </w:pPr>
            <w:r>
              <w:rPr>
                <w:sz w:val="28"/>
                <w:szCs w:val="28"/>
              </w:rPr>
              <w:t>Criteria</w:t>
            </w:r>
          </w:p>
        </w:tc>
        <w:tc>
          <w:tcPr>
            <w:tcW w:w="2675" w:type="dxa"/>
          </w:tcPr>
          <w:p w:rsidR="001420F9" w:rsidRDefault="001420F9" w:rsidP="001420F9">
            <w:pPr>
              <w:ind w:left="-629" w:right="-720"/>
              <w:jc w:val="center"/>
              <w:rPr>
                <w:sz w:val="28"/>
                <w:szCs w:val="28"/>
              </w:rPr>
            </w:pPr>
            <w:r>
              <w:rPr>
                <w:sz w:val="28"/>
                <w:szCs w:val="28"/>
              </w:rPr>
              <w:t>Emerging</w:t>
            </w:r>
          </w:p>
        </w:tc>
        <w:tc>
          <w:tcPr>
            <w:tcW w:w="2675" w:type="dxa"/>
          </w:tcPr>
          <w:p w:rsidR="001420F9" w:rsidRDefault="001420F9" w:rsidP="001420F9">
            <w:pPr>
              <w:ind w:left="-779" w:right="-720"/>
              <w:jc w:val="center"/>
              <w:rPr>
                <w:sz w:val="28"/>
                <w:szCs w:val="28"/>
              </w:rPr>
            </w:pPr>
            <w:r>
              <w:rPr>
                <w:sz w:val="28"/>
                <w:szCs w:val="28"/>
              </w:rPr>
              <w:t>Applying</w:t>
            </w:r>
          </w:p>
        </w:tc>
        <w:tc>
          <w:tcPr>
            <w:tcW w:w="2675" w:type="dxa"/>
          </w:tcPr>
          <w:p w:rsidR="001420F9" w:rsidRDefault="001420F9" w:rsidP="001420F9">
            <w:pPr>
              <w:ind w:left="-839" w:right="-720"/>
              <w:jc w:val="center"/>
              <w:rPr>
                <w:sz w:val="28"/>
                <w:szCs w:val="28"/>
              </w:rPr>
            </w:pPr>
            <w:r>
              <w:rPr>
                <w:sz w:val="28"/>
                <w:szCs w:val="28"/>
              </w:rPr>
              <w:t>Extending</w:t>
            </w:r>
          </w:p>
        </w:tc>
      </w:tr>
      <w:tr w:rsidR="001420F9" w:rsidTr="001420F9">
        <w:tc>
          <w:tcPr>
            <w:tcW w:w="2675" w:type="dxa"/>
          </w:tcPr>
          <w:p w:rsidR="001420F9" w:rsidRDefault="001420F9" w:rsidP="001420F9">
            <w:pPr>
              <w:ind w:left="-735" w:right="-720"/>
              <w:jc w:val="center"/>
              <w:rPr>
                <w:sz w:val="28"/>
                <w:szCs w:val="28"/>
              </w:rPr>
            </w:pPr>
          </w:p>
        </w:tc>
        <w:tc>
          <w:tcPr>
            <w:tcW w:w="2675" w:type="dxa"/>
          </w:tcPr>
          <w:p w:rsidR="001420F9" w:rsidRDefault="001420F9" w:rsidP="001420F9">
            <w:pPr>
              <w:ind w:left="-629" w:right="-720"/>
              <w:jc w:val="center"/>
              <w:rPr>
                <w:sz w:val="28"/>
                <w:szCs w:val="28"/>
              </w:rPr>
            </w:pPr>
          </w:p>
        </w:tc>
        <w:tc>
          <w:tcPr>
            <w:tcW w:w="2675" w:type="dxa"/>
          </w:tcPr>
          <w:p w:rsidR="001420F9" w:rsidRDefault="001420F9" w:rsidP="001420F9">
            <w:pPr>
              <w:ind w:left="-779" w:right="-720"/>
              <w:jc w:val="center"/>
              <w:rPr>
                <w:sz w:val="28"/>
                <w:szCs w:val="28"/>
              </w:rPr>
            </w:pPr>
          </w:p>
        </w:tc>
        <w:tc>
          <w:tcPr>
            <w:tcW w:w="2675" w:type="dxa"/>
          </w:tcPr>
          <w:p w:rsidR="001420F9" w:rsidRDefault="001420F9" w:rsidP="001420F9">
            <w:pPr>
              <w:ind w:left="-1019" w:right="-720"/>
              <w:jc w:val="center"/>
              <w:rPr>
                <w:sz w:val="28"/>
                <w:szCs w:val="28"/>
              </w:rPr>
            </w:pPr>
          </w:p>
        </w:tc>
      </w:tr>
      <w:tr w:rsidR="001420F9" w:rsidTr="001420F9">
        <w:tc>
          <w:tcPr>
            <w:tcW w:w="2675" w:type="dxa"/>
          </w:tcPr>
          <w:p w:rsidR="001420F9" w:rsidRDefault="001420F9" w:rsidP="00CF7C4D">
            <w:pPr>
              <w:ind w:left="-15"/>
              <w:jc w:val="center"/>
              <w:rPr>
                <w:sz w:val="28"/>
                <w:szCs w:val="28"/>
              </w:rPr>
            </w:pPr>
            <w:r>
              <w:rPr>
                <w:sz w:val="28"/>
                <w:szCs w:val="28"/>
              </w:rPr>
              <w:t xml:space="preserve">Fulfill specific minimum </w:t>
            </w:r>
          </w:p>
          <w:p w:rsidR="001420F9" w:rsidRDefault="001420F9" w:rsidP="00CF7C4D">
            <w:pPr>
              <w:ind w:left="-15"/>
              <w:jc w:val="center"/>
              <w:rPr>
                <w:sz w:val="28"/>
                <w:szCs w:val="28"/>
              </w:rPr>
            </w:pPr>
            <w:r>
              <w:rPr>
                <w:sz w:val="28"/>
                <w:szCs w:val="28"/>
              </w:rPr>
              <w:t>project requirements:</w:t>
            </w:r>
          </w:p>
          <w:p w:rsidR="001420F9" w:rsidRDefault="001420F9" w:rsidP="00CF7C4D">
            <w:pPr>
              <w:ind w:left="-15"/>
              <w:jc w:val="center"/>
              <w:rPr>
                <w:sz w:val="28"/>
                <w:szCs w:val="28"/>
              </w:rPr>
            </w:pPr>
            <w:proofErr w:type="spellStart"/>
            <w:r>
              <w:rPr>
                <w:sz w:val="28"/>
                <w:szCs w:val="28"/>
              </w:rPr>
              <w:t>ie</w:t>
            </w:r>
            <w:proofErr w:type="spellEnd"/>
            <w:r>
              <w:rPr>
                <w:sz w:val="28"/>
                <w:szCs w:val="28"/>
              </w:rPr>
              <w:t xml:space="preserve">: are all elements </w:t>
            </w:r>
          </w:p>
          <w:p w:rsidR="001420F9" w:rsidRDefault="001420F9" w:rsidP="00CF7C4D">
            <w:pPr>
              <w:ind w:left="-15"/>
              <w:jc w:val="center"/>
              <w:rPr>
                <w:sz w:val="28"/>
                <w:szCs w:val="28"/>
              </w:rPr>
            </w:pPr>
            <w:r>
              <w:rPr>
                <w:sz w:val="28"/>
                <w:szCs w:val="28"/>
              </w:rPr>
              <w:t>included, are they</w:t>
            </w:r>
          </w:p>
          <w:p w:rsidR="001420F9" w:rsidRDefault="001420F9" w:rsidP="00CF7C4D">
            <w:pPr>
              <w:ind w:left="-15"/>
              <w:jc w:val="center"/>
              <w:rPr>
                <w:sz w:val="28"/>
                <w:szCs w:val="28"/>
              </w:rPr>
            </w:pPr>
            <w:r>
              <w:rPr>
                <w:sz w:val="28"/>
                <w:szCs w:val="28"/>
              </w:rPr>
              <w:t xml:space="preserve">drawn appropriately, </w:t>
            </w:r>
          </w:p>
          <w:p w:rsidR="001420F9" w:rsidRDefault="001420F9" w:rsidP="00CF7C4D">
            <w:pPr>
              <w:ind w:left="-15"/>
              <w:jc w:val="center"/>
              <w:rPr>
                <w:sz w:val="28"/>
                <w:szCs w:val="28"/>
              </w:rPr>
            </w:pPr>
            <w:r>
              <w:rPr>
                <w:sz w:val="28"/>
                <w:szCs w:val="28"/>
              </w:rPr>
              <w:t>are the layers ordered</w:t>
            </w:r>
          </w:p>
          <w:p w:rsidR="001420F9" w:rsidRDefault="001420F9" w:rsidP="00CF7C4D">
            <w:pPr>
              <w:ind w:left="-15"/>
              <w:jc w:val="center"/>
              <w:rPr>
                <w:sz w:val="28"/>
                <w:szCs w:val="28"/>
              </w:rPr>
            </w:pPr>
            <w:r>
              <w:rPr>
                <w:sz w:val="28"/>
                <w:szCs w:val="28"/>
              </w:rPr>
              <w:t>sensibly</w:t>
            </w:r>
          </w:p>
          <w:p w:rsidR="00CF7C4D" w:rsidRDefault="00CF7C4D" w:rsidP="00CF7C4D">
            <w:pPr>
              <w:ind w:left="-15"/>
              <w:jc w:val="center"/>
              <w:rPr>
                <w:sz w:val="28"/>
                <w:szCs w:val="28"/>
              </w:rPr>
            </w:pPr>
          </w:p>
        </w:tc>
        <w:tc>
          <w:tcPr>
            <w:tcW w:w="2675" w:type="dxa"/>
          </w:tcPr>
          <w:p w:rsidR="001420F9" w:rsidRDefault="001420F9" w:rsidP="00CF7C4D">
            <w:pPr>
              <w:ind w:left="-15"/>
              <w:jc w:val="center"/>
              <w:rPr>
                <w:sz w:val="28"/>
                <w:szCs w:val="28"/>
              </w:rPr>
            </w:pPr>
          </w:p>
        </w:tc>
        <w:tc>
          <w:tcPr>
            <w:tcW w:w="2675" w:type="dxa"/>
          </w:tcPr>
          <w:p w:rsidR="001420F9" w:rsidRDefault="001420F9" w:rsidP="00CF7C4D">
            <w:pPr>
              <w:ind w:left="-15"/>
              <w:jc w:val="center"/>
              <w:rPr>
                <w:sz w:val="28"/>
                <w:szCs w:val="28"/>
              </w:rPr>
            </w:pPr>
          </w:p>
        </w:tc>
        <w:tc>
          <w:tcPr>
            <w:tcW w:w="2675" w:type="dxa"/>
          </w:tcPr>
          <w:p w:rsidR="001420F9" w:rsidRDefault="001420F9" w:rsidP="00CF7C4D">
            <w:pPr>
              <w:ind w:left="-15"/>
              <w:jc w:val="center"/>
              <w:rPr>
                <w:sz w:val="28"/>
                <w:szCs w:val="28"/>
              </w:rPr>
            </w:pPr>
          </w:p>
        </w:tc>
      </w:tr>
      <w:tr w:rsidR="001420F9" w:rsidTr="001420F9">
        <w:tc>
          <w:tcPr>
            <w:tcW w:w="2675" w:type="dxa"/>
          </w:tcPr>
          <w:p w:rsidR="001420F9" w:rsidRDefault="001420F9" w:rsidP="00CF7C4D">
            <w:pPr>
              <w:ind w:left="-15"/>
              <w:jc w:val="center"/>
              <w:rPr>
                <w:sz w:val="28"/>
                <w:szCs w:val="28"/>
              </w:rPr>
            </w:pPr>
            <w:r>
              <w:rPr>
                <w:sz w:val="28"/>
                <w:szCs w:val="28"/>
              </w:rPr>
              <w:t>Effort: show evidence</w:t>
            </w:r>
          </w:p>
          <w:p w:rsidR="00CF7C4D" w:rsidRDefault="00CF7C4D" w:rsidP="00CF7C4D">
            <w:pPr>
              <w:ind w:left="-15"/>
              <w:jc w:val="center"/>
              <w:rPr>
                <w:sz w:val="28"/>
                <w:szCs w:val="28"/>
              </w:rPr>
            </w:pPr>
            <w:r>
              <w:rPr>
                <w:sz w:val="28"/>
                <w:szCs w:val="28"/>
              </w:rPr>
              <w:t>t</w:t>
            </w:r>
            <w:r w:rsidR="001420F9">
              <w:rPr>
                <w:sz w:val="28"/>
                <w:szCs w:val="28"/>
              </w:rPr>
              <w:t xml:space="preserve">hat you have </w:t>
            </w:r>
          </w:p>
          <w:p w:rsidR="001420F9" w:rsidRDefault="00CF7C4D" w:rsidP="00CF7C4D">
            <w:pPr>
              <w:ind w:left="-15"/>
              <w:jc w:val="center"/>
              <w:rPr>
                <w:sz w:val="28"/>
                <w:szCs w:val="28"/>
              </w:rPr>
            </w:pPr>
            <w:r>
              <w:rPr>
                <w:sz w:val="28"/>
                <w:szCs w:val="28"/>
              </w:rPr>
              <w:t>personalized your work, not just copied the tutorial</w:t>
            </w:r>
          </w:p>
          <w:p w:rsidR="00CF7C4D" w:rsidRDefault="00CF7C4D" w:rsidP="00CF7C4D">
            <w:pPr>
              <w:ind w:left="-15"/>
              <w:jc w:val="center"/>
              <w:rPr>
                <w:sz w:val="28"/>
                <w:szCs w:val="28"/>
              </w:rPr>
            </w:pPr>
          </w:p>
          <w:p w:rsidR="00CF7C4D" w:rsidRDefault="00CF7C4D" w:rsidP="00CF7C4D">
            <w:pPr>
              <w:ind w:left="-15"/>
              <w:jc w:val="center"/>
              <w:rPr>
                <w:sz w:val="28"/>
                <w:szCs w:val="28"/>
              </w:rPr>
            </w:pPr>
          </w:p>
          <w:p w:rsidR="00CF7C4D" w:rsidRDefault="00CF7C4D" w:rsidP="00CF7C4D">
            <w:pPr>
              <w:ind w:left="-15"/>
              <w:jc w:val="center"/>
              <w:rPr>
                <w:sz w:val="28"/>
                <w:szCs w:val="28"/>
              </w:rPr>
            </w:pPr>
          </w:p>
          <w:p w:rsidR="00CF7C4D" w:rsidRDefault="00CF7C4D" w:rsidP="00CF7C4D">
            <w:pPr>
              <w:ind w:left="-15"/>
              <w:jc w:val="center"/>
              <w:rPr>
                <w:sz w:val="28"/>
                <w:szCs w:val="28"/>
              </w:rPr>
            </w:pPr>
          </w:p>
          <w:p w:rsidR="00CF7C4D" w:rsidRDefault="00CF7C4D" w:rsidP="00CF7C4D">
            <w:pPr>
              <w:ind w:left="-15"/>
              <w:jc w:val="center"/>
              <w:rPr>
                <w:sz w:val="28"/>
                <w:szCs w:val="28"/>
              </w:rPr>
            </w:pPr>
          </w:p>
        </w:tc>
        <w:tc>
          <w:tcPr>
            <w:tcW w:w="2675" w:type="dxa"/>
          </w:tcPr>
          <w:p w:rsidR="001420F9" w:rsidRDefault="001420F9" w:rsidP="00CF7C4D">
            <w:pPr>
              <w:ind w:left="-15"/>
              <w:jc w:val="center"/>
              <w:rPr>
                <w:sz w:val="28"/>
                <w:szCs w:val="28"/>
              </w:rPr>
            </w:pPr>
          </w:p>
        </w:tc>
        <w:tc>
          <w:tcPr>
            <w:tcW w:w="2675" w:type="dxa"/>
          </w:tcPr>
          <w:p w:rsidR="001420F9" w:rsidRDefault="001420F9" w:rsidP="00CF7C4D">
            <w:pPr>
              <w:ind w:left="-15"/>
              <w:jc w:val="center"/>
              <w:rPr>
                <w:sz w:val="28"/>
                <w:szCs w:val="28"/>
              </w:rPr>
            </w:pPr>
          </w:p>
        </w:tc>
        <w:tc>
          <w:tcPr>
            <w:tcW w:w="2675" w:type="dxa"/>
          </w:tcPr>
          <w:p w:rsidR="001420F9" w:rsidRDefault="001420F9" w:rsidP="00CF7C4D">
            <w:pPr>
              <w:ind w:left="-15"/>
              <w:jc w:val="center"/>
              <w:rPr>
                <w:sz w:val="28"/>
                <w:szCs w:val="28"/>
              </w:rPr>
            </w:pPr>
          </w:p>
        </w:tc>
      </w:tr>
      <w:tr w:rsidR="001420F9" w:rsidTr="001420F9">
        <w:tc>
          <w:tcPr>
            <w:tcW w:w="2675" w:type="dxa"/>
          </w:tcPr>
          <w:p w:rsidR="001420F9" w:rsidRDefault="00CF7C4D" w:rsidP="00CF7C4D">
            <w:pPr>
              <w:ind w:left="-15"/>
              <w:jc w:val="center"/>
              <w:rPr>
                <w:sz w:val="28"/>
                <w:szCs w:val="28"/>
              </w:rPr>
            </w:pPr>
            <w:r>
              <w:rPr>
                <w:sz w:val="28"/>
                <w:szCs w:val="28"/>
              </w:rPr>
              <w:t xml:space="preserve">Specific Elements: Show examples where you have modified characters and settings to fit your story, </w:t>
            </w:r>
            <w:proofErr w:type="spellStart"/>
            <w:r>
              <w:rPr>
                <w:sz w:val="28"/>
                <w:szCs w:val="28"/>
              </w:rPr>
              <w:t>ie</w:t>
            </w:r>
            <w:proofErr w:type="spellEnd"/>
            <w:r>
              <w:rPr>
                <w:sz w:val="28"/>
                <w:szCs w:val="28"/>
              </w:rPr>
              <w:t xml:space="preserve">: choice of </w:t>
            </w:r>
            <w:proofErr w:type="spellStart"/>
            <w:r>
              <w:rPr>
                <w:sz w:val="28"/>
                <w:szCs w:val="28"/>
              </w:rPr>
              <w:t>colour</w:t>
            </w:r>
            <w:proofErr w:type="spellEnd"/>
            <w:r>
              <w:rPr>
                <w:sz w:val="28"/>
                <w:szCs w:val="28"/>
              </w:rPr>
              <w:t>, proportions etc.</w:t>
            </w:r>
          </w:p>
          <w:p w:rsidR="00CF7C4D" w:rsidRDefault="00CF7C4D" w:rsidP="00CF7C4D">
            <w:pPr>
              <w:ind w:left="-15"/>
              <w:jc w:val="center"/>
              <w:rPr>
                <w:sz w:val="28"/>
                <w:szCs w:val="28"/>
              </w:rPr>
            </w:pPr>
          </w:p>
          <w:p w:rsidR="00CF7C4D" w:rsidRDefault="00CF7C4D" w:rsidP="00CF7C4D">
            <w:pPr>
              <w:ind w:left="-15"/>
              <w:jc w:val="center"/>
              <w:rPr>
                <w:sz w:val="28"/>
                <w:szCs w:val="28"/>
              </w:rPr>
            </w:pPr>
          </w:p>
        </w:tc>
        <w:tc>
          <w:tcPr>
            <w:tcW w:w="2675" w:type="dxa"/>
          </w:tcPr>
          <w:p w:rsidR="001420F9" w:rsidRDefault="001420F9" w:rsidP="00CF7C4D">
            <w:pPr>
              <w:ind w:left="-15"/>
              <w:jc w:val="center"/>
              <w:rPr>
                <w:sz w:val="28"/>
                <w:szCs w:val="28"/>
              </w:rPr>
            </w:pPr>
          </w:p>
        </w:tc>
        <w:tc>
          <w:tcPr>
            <w:tcW w:w="2675" w:type="dxa"/>
          </w:tcPr>
          <w:p w:rsidR="001420F9" w:rsidRDefault="001420F9" w:rsidP="00CF7C4D">
            <w:pPr>
              <w:ind w:left="-15"/>
              <w:jc w:val="center"/>
              <w:rPr>
                <w:sz w:val="28"/>
                <w:szCs w:val="28"/>
              </w:rPr>
            </w:pPr>
          </w:p>
        </w:tc>
        <w:tc>
          <w:tcPr>
            <w:tcW w:w="2675" w:type="dxa"/>
          </w:tcPr>
          <w:p w:rsidR="001420F9" w:rsidRDefault="001420F9" w:rsidP="00CF7C4D">
            <w:pPr>
              <w:ind w:left="-15"/>
              <w:jc w:val="center"/>
              <w:rPr>
                <w:sz w:val="28"/>
                <w:szCs w:val="28"/>
              </w:rPr>
            </w:pPr>
          </w:p>
        </w:tc>
      </w:tr>
      <w:tr w:rsidR="001420F9" w:rsidTr="001420F9">
        <w:tc>
          <w:tcPr>
            <w:tcW w:w="2675" w:type="dxa"/>
          </w:tcPr>
          <w:p w:rsidR="001420F9" w:rsidRDefault="00CF7C4D" w:rsidP="00CF7C4D">
            <w:pPr>
              <w:ind w:left="-15"/>
              <w:jc w:val="center"/>
              <w:rPr>
                <w:sz w:val="28"/>
                <w:szCs w:val="28"/>
              </w:rPr>
            </w:pPr>
            <w:r>
              <w:rPr>
                <w:sz w:val="28"/>
                <w:szCs w:val="28"/>
              </w:rPr>
              <w:lastRenderedPageBreak/>
              <w:t>Animation</w:t>
            </w:r>
          </w:p>
        </w:tc>
        <w:tc>
          <w:tcPr>
            <w:tcW w:w="2675" w:type="dxa"/>
          </w:tcPr>
          <w:p w:rsidR="001420F9" w:rsidRDefault="00A95D5F" w:rsidP="00CF7C4D">
            <w:pPr>
              <w:ind w:left="-15"/>
              <w:jc w:val="center"/>
              <w:rPr>
                <w:sz w:val="28"/>
                <w:szCs w:val="28"/>
              </w:rPr>
            </w:pPr>
            <w:r>
              <w:rPr>
                <w:sz w:val="28"/>
                <w:szCs w:val="28"/>
              </w:rPr>
              <w:t>Emerging</w:t>
            </w:r>
          </w:p>
        </w:tc>
        <w:tc>
          <w:tcPr>
            <w:tcW w:w="2675" w:type="dxa"/>
          </w:tcPr>
          <w:p w:rsidR="001420F9" w:rsidRDefault="00A95D5F" w:rsidP="00CF7C4D">
            <w:pPr>
              <w:ind w:left="-15"/>
              <w:jc w:val="center"/>
              <w:rPr>
                <w:sz w:val="28"/>
                <w:szCs w:val="28"/>
              </w:rPr>
            </w:pPr>
            <w:r>
              <w:rPr>
                <w:sz w:val="28"/>
                <w:szCs w:val="28"/>
              </w:rPr>
              <w:t xml:space="preserve">Applying </w:t>
            </w:r>
          </w:p>
        </w:tc>
        <w:tc>
          <w:tcPr>
            <w:tcW w:w="2675" w:type="dxa"/>
          </w:tcPr>
          <w:p w:rsidR="001420F9" w:rsidRDefault="00A95D5F" w:rsidP="00CF7C4D">
            <w:pPr>
              <w:ind w:left="-15"/>
              <w:jc w:val="center"/>
              <w:rPr>
                <w:sz w:val="28"/>
                <w:szCs w:val="28"/>
              </w:rPr>
            </w:pPr>
            <w:r>
              <w:rPr>
                <w:sz w:val="28"/>
                <w:szCs w:val="28"/>
              </w:rPr>
              <w:t>Extending</w:t>
            </w:r>
            <w:bookmarkStart w:id="0" w:name="_GoBack"/>
            <w:bookmarkEnd w:id="0"/>
          </w:p>
        </w:tc>
      </w:tr>
      <w:tr w:rsidR="001420F9" w:rsidTr="001420F9">
        <w:tc>
          <w:tcPr>
            <w:tcW w:w="2675" w:type="dxa"/>
          </w:tcPr>
          <w:p w:rsidR="001420F9" w:rsidRDefault="00CF7C4D" w:rsidP="00CF7C4D">
            <w:pPr>
              <w:ind w:left="-15"/>
              <w:jc w:val="center"/>
              <w:rPr>
                <w:sz w:val="28"/>
                <w:szCs w:val="28"/>
              </w:rPr>
            </w:pPr>
            <w:r>
              <w:rPr>
                <w:sz w:val="28"/>
                <w:szCs w:val="28"/>
              </w:rPr>
              <w:t>Smooth, realistic motion. Characters and scene elements are animated in a believable and natural way.</w:t>
            </w:r>
          </w:p>
          <w:p w:rsidR="00CF7C4D" w:rsidRDefault="00CF7C4D" w:rsidP="00CF7C4D">
            <w:pPr>
              <w:ind w:left="-15"/>
              <w:jc w:val="center"/>
              <w:rPr>
                <w:sz w:val="28"/>
                <w:szCs w:val="28"/>
              </w:rPr>
            </w:pPr>
          </w:p>
          <w:p w:rsidR="00CF7C4D" w:rsidRDefault="00CF7C4D" w:rsidP="00CF7C4D">
            <w:pPr>
              <w:ind w:left="-15"/>
              <w:jc w:val="center"/>
              <w:rPr>
                <w:sz w:val="28"/>
                <w:szCs w:val="28"/>
              </w:rPr>
            </w:pPr>
          </w:p>
          <w:p w:rsidR="00CF7C4D" w:rsidRDefault="00CF7C4D" w:rsidP="00CF7C4D">
            <w:pPr>
              <w:ind w:left="-15"/>
              <w:jc w:val="center"/>
              <w:rPr>
                <w:sz w:val="28"/>
                <w:szCs w:val="28"/>
              </w:rPr>
            </w:pPr>
          </w:p>
          <w:p w:rsidR="00CF7C4D" w:rsidRDefault="00CF7C4D" w:rsidP="00A95D5F">
            <w:pPr>
              <w:rPr>
                <w:sz w:val="28"/>
                <w:szCs w:val="28"/>
              </w:rPr>
            </w:pPr>
          </w:p>
          <w:p w:rsidR="00A95D5F" w:rsidRDefault="00A95D5F" w:rsidP="00A95D5F">
            <w:pPr>
              <w:rPr>
                <w:sz w:val="28"/>
                <w:szCs w:val="28"/>
              </w:rPr>
            </w:pPr>
          </w:p>
          <w:p w:rsidR="00CF7C4D" w:rsidRDefault="00CF7C4D" w:rsidP="00CF7C4D">
            <w:pPr>
              <w:ind w:left="-15"/>
              <w:jc w:val="center"/>
              <w:rPr>
                <w:sz w:val="28"/>
                <w:szCs w:val="28"/>
              </w:rPr>
            </w:pPr>
          </w:p>
        </w:tc>
        <w:tc>
          <w:tcPr>
            <w:tcW w:w="2675" w:type="dxa"/>
          </w:tcPr>
          <w:p w:rsidR="001420F9" w:rsidRDefault="001420F9" w:rsidP="00CF7C4D">
            <w:pPr>
              <w:ind w:left="-15"/>
              <w:jc w:val="center"/>
              <w:rPr>
                <w:sz w:val="28"/>
                <w:szCs w:val="28"/>
              </w:rPr>
            </w:pPr>
          </w:p>
        </w:tc>
        <w:tc>
          <w:tcPr>
            <w:tcW w:w="2675" w:type="dxa"/>
          </w:tcPr>
          <w:p w:rsidR="001420F9" w:rsidRDefault="001420F9" w:rsidP="00CF7C4D">
            <w:pPr>
              <w:ind w:left="-15"/>
              <w:jc w:val="center"/>
              <w:rPr>
                <w:sz w:val="28"/>
                <w:szCs w:val="28"/>
              </w:rPr>
            </w:pPr>
          </w:p>
        </w:tc>
        <w:tc>
          <w:tcPr>
            <w:tcW w:w="2675" w:type="dxa"/>
          </w:tcPr>
          <w:p w:rsidR="001420F9" w:rsidRDefault="001420F9" w:rsidP="00CF7C4D">
            <w:pPr>
              <w:ind w:left="-15"/>
              <w:jc w:val="center"/>
              <w:rPr>
                <w:sz w:val="28"/>
                <w:szCs w:val="28"/>
              </w:rPr>
            </w:pPr>
          </w:p>
        </w:tc>
      </w:tr>
      <w:tr w:rsidR="001420F9" w:rsidTr="001420F9">
        <w:tc>
          <w:tcPr>
            <w:tcW w:w="2675" w:type="dxa"/>
          </w:tcPr>
          <w:p w:rsidR="001420F9" w:rsidRDefault="00CF7C4D" w:rsidP="00CF7C4D">
            <w:pPr>
              <w:ind w:left="-15"/>
              <w:jc w:val="center"/>
              <w:rPr>
                <w:sz w:val="28"/>
                <w:szCs w:val="28"/>
              </w:rPr>
            </w:pPr>
            <w:r>
              <w:rPr>
                <w:sz w:val="28"/>
                <w:szCs w:val="28"/>
              </w:rPr>
              <w:t>Animation is cohesive and connected. Motions blend logically with other motions. Scene changes are smooth and provide impact to the story, either creating more tension or relaxing the tension in preparation to have it rise again.</w:t>
            </w:r>
          </w:p>
        </w:tc>
        <w:tc>
          <w:tcPr>
            <w:tcW w:w="2675" w:type="dxa"/>
          </w:tcPr>
          <w:p w:rsidR="001420F9" w:rsidRDefault="001420F9" w:rsidP="00CF7C4D">
            <w:pPr>
              <w:ind w:left="-15"/>
              <w:jc w:val="center"/>
              <w:rPr>
                <w:sz w:val="28"/>
                <w:szCs w:val="28"/>
              </w:rPr>
            </w:pPr>
          </w:p>
        </w:tc>
        <w:tc>
          <w:tcPr>
            <w:tcW w:w="2675" w:type="dxa"/>
          </w:tcPr>
          <w:p w:rsidR="001420F9" w:rsidRDefault="001420F9" w:rsidP="00CF7C4D">
            <w:pPr>
              <w:ind w:left="-15"/>
              <w:jc w:val="center"/>
              <w:rPr>
                <w:sz w:val="28"/>
                <w:szCs w:val="28"/>
              </w:rPr>
            </w:pPr>
          </w:p>
        </w:tc>
        <w:tc>
          <w:tcPr>
            <w:tcW w:w="2675" w:type="dxa"/>
          </w:tcPr>
          <w:p w:rsidR="001420F9" w:rsidRDefault="001420F9" w:rsidP="00CF7C4D">
            <w:pPr>
              <w:ind w:left="-15"/>
              <w:jc w:val="center"/>
              <w:rPr>
                <w:sz w:val="28"/>
                <w:szCs w:val="28"/>
              </w:rPr>
            </w:pPr>
          </w:p>
        </w:tc>
      </w:tr>
      <w:tr w:rsidR="00CF7C4D" w:rsidTr="001420F9">
        <w:tc>
          <w:tcPr>
            <w:tcW w:w="2675" w:type="dxa"/>
          </w:tcPr>
          <w:p w:rsidR="00CF7C4D" w:rsidRDefault="00A95D5F" w:rsidP="00CF7C4D">
            <w:pPr>
              <w:ind w:left="-15"/>
              <w:jc w:val="center"/>
              <w:rPr>
                <w:sz w:val="28"/>
                <w:szCs w:val="28"/>
              </w:rPr>
            </w:pPr>
            <w:r>
              <w:rPr>
                <w:sz w:val="28"/>
                <w:szCs w:val="28"/>
              </w:rPr>
              <w:t>Does it tell a story?</w:t>
            </w:r>
          </w:p>
          <w:p w:rsidR="00A95D5F" w:rsidRDefault="00A95D5F" w:rsidP="00CF7C4D">
            <w:pPr>
              <w:ind w:left="-15"/>
              <w:jc w:val="center"/>
              <w:rPr>
                <w:sz w:val="28"/>
                <w:szCs w:val="28"/>
              </w:rPr>
            </w:pPr>
            <w:r>
              <w:rPr>
                <w:sz w:val="28"/>
                <w:szCs w:val="28"/>
              </w:rPr>
              <w:t xml:space="preserve">Is the audience moved to keep watching? Will they take a message, an emotion away from this experience? </w:t>
            </w:r>
          </w:p>
          <w:p w:rsidR="00A95D5F" w:rsidRDefault="00A95D5F" w:rsidP="00CF7C4D">
            <w:pPr>
              <w:ind w:left="-15"/>
              <w:jc w:val="center"/>
              <w:rPr>
                <w:sz w:val="28"/>
                <w:szCs w:val="28"/>
              </w:rPr>
            </w:pPr>
          </w:p>
          <w:p w:rsidR="00A95D5F" w:rsidRDefault="00A95D5F" w:rsidP="00CF7C4D">
            <w:pPr>
              <w:ind w:left="-15"/>
              <w:jc w:val="center"/>
              <w:rPr>
                <w:sz w:val="28"/>
                <w:szCs w:val="28"/>
              </w:rPr>
            </w:pPr>
          </w:p>
          <w:p w:rsidR="00A95D5F" w:rsidRDefault="00A95D5F" w:rsidP="00A95D5F">
            <w:pPr>
              <w:rPr>
                <w:sz w:val="28"/>
                <w:szCs w:val="28"/>
              </w:rPr>
            </w:pPr>
          </w:p>
          <w:p w:rsidR="00A95D5F" w:rsidRDefault="00A95D5F" w:rsidP="00A95D5F">
            <w:pPr>
              <w:rPr>
                <w:sz w:val="28"/>
                <w:szCs w:val="28"/>
              </w:rPr>
            </w:pPr>
          </w:p>
        </w:tc>
        <w:tc>
          <w:tcPr>
            <w:tcW w:w="2675" w:type="dxa"/>
          </w:tcPr>
          <w:p w:rsidR="00CF7C4D" w:rsidRDefault="00CF7C4D" w:rsidP="00CF7C4D">
            <w:pPr>
              <w:ind w:left="-15"/>
              <w:jc w:val="center"/>
              <w:rPr>
                <w:sz w:val="28"/>
                <w:szCs w:val="28"/>
              </w:rPr>
            </w:pPr>
          </w:p>
        </w:tc>
        <w:tc>
          <w:tcPr>
            <w:tcW w:w="2675" w:type="dxa"/>
          </w:tcPr>
          <w:p w:rsidR="00CF7C4D" w:rsidRDefault="00CF7C4D" w:rsidP="00CF7C4D">
            <w:pPr>
              <w:ind w:left="-15"/>
              <w:jc w:val="center"/>
              <w:rPr>
                <w:sz w:val="28"/>
                <w:szCs w:val="28"/>
              </w:rPr>
            </w:pPr>
          </w:p>
        </w:tc>
        <w:tc>
          <w:tcPr>
            <w:tcW w:w="2675" w:type="dxa"/>
          </w:tcPr>
          <w:p w:rsidR="00CF7C4D" w:rsidRDefault="00CF7C4D" w:rsidP="00CF7C4D">
            <w:pPr>
              <w:ind w:left="-15"/>
              <w:jc w:val="center"/>
              <w:rPr>
                <w:sz w:val="28"/>
                <w:szCs w:val="28"/>
              </w:rPr>
            </w:pPr>
          </w:p>
        </w:tc>
      </w:tr>
    </w:tbl>
    <w:p w:rsidR="001420F9" w:rsidRPr="001420F9" w:rsidRDefault="001420F9" w:rsidP="001420F9">
      <w:pPr>
        <w:ind w:left="-720" w:right="-720"/>
        <w:jc w:val="center"/>
        <w:rPr>
          <w:sz w:val="28"/>
          <w:szCs w:val="28"/>
        </w:rPr>
      </w:pPr>
    </w:p>
    <w:sectPr w:rsidR="001420F9" w:rsidRPr="001420F9" w:rsidSect="001420F9">
      <w:pgSz w:w="12240" w:h="15840"/>
      <w:pgMar w:top="144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F9"/>
    <w:rsid w:val="001420F9"/>
    <w:rsid w:val="00304003"/>
    <w:rsid w:val="00784177"/>
    <w:rsid w:val="00A95D5F"/>
    <w:rsid w:val="00CF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DA4F"/>
  <w15:chartTrackingRefBased/>
  <w15:docId w15:val="{9C4175CF-28D9-431F-A312-F9DFC841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F6D7-6A0D-4DBA-9E1A-F4A8135F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Kramer</dc:creator>
  <cp:keywords/>
  <dc:description/>
  <cp:lastModifiedBy>John Kramer</cp:lastModifiedBy>
  <cp:revision>1</cp:revision>
  <dcterms:created xsi:type="dcterms:W3CDTF">2019-09-23T16:12:00Z</dcterms:created>
  <dcterms:modified xsi:type="dcterms:W3CDTF">2019-09-23T16:35:00Z</dcterms:modified>
</cp:coreProperties>
</file>